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93" w:rsidRPr="0097035C" w:rsidRDefault="008D0293" w:rsidP="00621688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</w:pPr>
      <w:r w:rsidRPr="0097035C"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  <w:t>Дорожная карта</w:t>
      </w:r>
    </w:p>
    <w:p w:rsidR="0033468F" w:rsidRPr="00621688" w:rsidRDefault="00F45B69" w:rsidP="00D44E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В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г</w:t>
      </w:r>
      <w:r w:rsidRPr="00621688">
        <w:rPr>
          <w:rFonts w:ascii="Times New Roman" w:eastAsia="Times New Roman" w:hAnsi="Times New Roman" w:cs="Times New Roman"/>
          <w:color w:val="212529"/>
          <w:lang w:eastAsia="ru-RU"/>
        </w:rPr>
        <w:t>осударственной программы Российской Федерации «Развитие электронной и радиоэлектронной промышленности» с использованием субсидии, предоставленной в соответствии с Правилами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 предоставлени</w:t>
      </w:r>
      <w:r w:rsidRPr="00621688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 из федерального бюджета субсидий российским организациям на финансовое обеспечение части затрат на создание электронной компонентной базы и модулей</w:t>
      </w:r>
      <w:r w:rsidRPr="00621688">
        <w:rPr>
          <w:rFonts w:ascii="Times New Roman" w:eastAsia="Times New Roman" w:hAnsi="Times New Roman" w:cs="Times New Roman"/>
          <w:color w:val="212529"/>
          <w:lang w:eastAsia="ru-RU"/>
        </w:rPr>
        <w:t xml:space="preserve"> (утв. п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>остановлени</w:t>
      </w:r>
      <w:r w:rsidRPr="00621688">
        <w:rPr>
          <w:rFonts w:ascii="Times New Roman" w:eastAsia="Times New Roman" w:hAnsi="Times New Roman" w:cs="Times New Roman"/>
          <w:color w:val="212529"/>
          <w:lang w:eastAsia="ru-RU"/>
        </w:rPr>
        <w:t>ем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 Правительства РФ от 24 июля 2021 г. </w:t>
      </w:r>
      <w:r w:rsidRPr="00621688">
        <w:rPr>
          <w:rFonts w:ascii="Times New Roman" w:eastAsia="Times New Roman" w:hAnsi="Times New Roman" w:cs="Times New Roman"/>
          <w:color w:val="212529"/>
          <w:lang w:eastAsia="ru-RU"/>
        </w:rPr>
        <w:t>№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 1252</w:t>
      </w:r>
      <w:r w:rsidRPr="00621688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="008D0293"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 АО </w:t>
      </w:r>
      <w:r w:rsidR="008D1BA7">
        <w:rPr>
          <w:rFonts w:ascii="Times New Roman" w:eastAsia="Times New Roman" w:hAnsi="Times New Roman" w:cs="Times New Roman"/>
          <w:color w:val="212529"/>
          <w:lang w:eastAsia="ru-RU"/>
        </w:rPr>
        <w:t>«Рубин»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выполняет к</w:t>
      </w:r>
      <w:r w:rsidR="008D0293"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омплексный проект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«Линейка </w:t>
      </w:r>
      <w:r w:rsidRPr="00F45B69">
        <w:rPr>
          <w:rFonts w:ascii="Times New Roman" w:eastAsia="Times New Roman" w:hAnsi="Times New Roman" w:cs="Times New Roman"/>
          <w:color w:val="212529"/>
          <w:lang w:eastAsia="ru-RU"/>
        </w:rPr>
        <w:t>универсальных малошумящих синтезаторов частот (встраиваемые модули), с быстрой перестройкой от 10МГц до 20ГГц»</w:t>
      </w:r>
      <w:r w:rsidR="007B4C18" w:rsidRPr="00621688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</w:p>
    <w:p w:rsidR="008D0293" w:rsidRPr="008D0293" w:rsidRDefault="008D0293" w:rsidP="008D029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8D0293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Срок реализации комплексного проекта:</w:t>
      </w:r>
    </w:p>
    <w:p w:rsidR="008D0293" w:rsidRDefault="008D0293" w:rsidP="00F45B69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Дата начала комплексного проекта: </w:t>
      </w:r>
      <w:r w:rsidR="00F45B69">
        <w:rPr>
          <w:rFonts w:ascii="Times New Roman" w:eastAsia="Times New Roman" w:hAnsi="Times New Roman" w:cs="Times New Roman"/>
          <w:color w:val="212529"/>
          <w:lang w:eastAsia="ru-RU"/>
        </w:rPr>
        <w:t>01.10.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>202</w:t>
      </w:r>
      <w:r w:rsidR="00F45B69">
        <w:rPr>
          <w:rFonts w:ascii="Times New Roman" w:eastAsia="Times New Roman" w:hAnsi="Times New Roman" w:cs="Times New Roman"/>
          <w:color w:val="212529"/>
          <w:lang w:eastAsia="ru-RU"/>
        </w:rPr>
        <w:t>2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 г.</w:t>
      </w:r>
    </w:p>
    <w:p w:rsidR="00621688" w:rsidRPr="008D0293" w:rsidRDefault="00621688" w:rsidP="00F45B69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Дата окончания </w:t>
      </w:r>
      <w:r w:rsidRPr="00621688">
        <w:rPr>
          <w:rFonts w:ascii="Times New Roman" w:eastAsia="Times New Roman" w:hAnsi="Times New Roman" w:cs="Times New Roman"/>
          <w:color w:val="212529"/>
          <w:lang w:eastAsia="ru-RU"/>
        </w:rPr>
        <w:t>этапа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 ОКР: </w:t>
      </w:r>
      <w:r w:rsidR="00F45B69">
        <w:rPr>
          <w:rFonts w:ascii="Times New Roman" w:eastAsia="Times New Roman" w:hAnsi="Times New Roman" w:cs="Times New Roman"/>
          <w:color w:val="212529"/>
          <w:lang w:eastAsia="ru-RU"/>
        </w:rPr>
        <w:t>30.09.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>202</w:t>
      </w:r>
      <w:r w:rsidR="00097FA7">
        <w:rPr>
          <w:rFonts w:ascii="Times New Roman" w:eastAsia="Times New Roman" w:hAnsi="Times New Roman" w:cs="Times New Roman"/>
          <w:color w:val="212529"/>
          <w:lang w:eastAsia="ru-RU"/>
        </w:rPr>
        <w:t>6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 г.</w:t>
      </w:r>
    </w:p>
    <w:p w:rsidR="008D0293" w:rsidRPr="008D0293" w:rsidRDefault="008D0293" w:rsidP="00F45B69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Дата окончания комплексного проекта: </w:t>
      </w:r>
      <w:r w:rsidR="00F45B69">
        <w:rPr>
          <w:rFonts w:ascii="Times New Roman" w:eastAsia="Times New Roman" w:hAnsi="Times New Roman" w:cs="Times New Roman"/>
          <w:color w:val="212529"/>
          <w:lang w:eastAsia="ru-RU"/>
        </w:rPr>
        <w:t>30.09.</w:t>
      </w: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>202</w:t>
      </w:r>
      <w:r w:rsidR="005468A4">
        <w:rPr>
          <w:rFonts w:ascii="Times New Roman" w:eastAsia="Times New Roman" w:hAnsi="Times New Roman" w:cs="Times New Roman"/>
          <w:color w:val="212529"/>
          <w:lang w:eastAsia="ru-RU"/>
        </w:rPr>
        <w:t>7</w:t>
      </w:r>
      <w:bookmarkStart w:id="0" w:name="_GoBack"/>
      <w:bookmarkEnd w:id="0"/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 xml:space="preserve"> г.</w:t>
      </w:r>
    </w:p>
    <w:p w:rsidR="008D0293" w:rsidRPr="008D0293" w:rsidRDefault="008D0293" w:rsidP="008D0293">
      <w:pPr>
        <w:shd w:val="clear" w:color="auto" w:fill="FFFFFF"/>
        <w:rPr>
          <w:rFonts w:ascii="Times New Roman" w:eastAsia="Times New Roman" w:hAnsi="Times New Roman" w:cs="Times New Roman"/>
          <w:color w:val="212529"/>
          <w:lang w:eastAsia="ru-RU"/>
        </w:rPr>
      </w:pPr>
      <w:r w:rsidRPr="008D0293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8D0293" w:rsidRPr="008D0293" w:rsidRDefault="008D0293" w:rsidP="008D029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8D0293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Наименование продукции:</w:t>
      </w:r>
    </w:p>
    <w:p w:rsidR="00F45B69" w:rsidRPr="00F45B69" w:rsidRDefault="00F45B69" w:rsidP="00D44E6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F45B69">
        <w:rPr>
          <w:rFonts w:ascii="Times New Roman" w:eastAsia="Times New Roman" w:hAnsi="Times New Roman" w:cs="Times New Roman"/>
          <w:color w:val="212529"/>
          <w:lang w:eastAsia="ru-RU"/>
        </w:rPr>
        <w:t>1) Универсальный малошумящий синтезатор частот (встраиваемый модуль) с быстрой перестро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йкой от 10МГц до 10ГГц - МСЧ010.</w:t>
      </w:r>
    </w:p>
    <w:p w:rsidR="00F45B69" w:rsidRDefault="00F45B69" w:rsidP="00D44E6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F45B69">
        <w:rPr>
          <w:rFonts w:ascii="Times New Roman" w:eastAsia="Times New Roman" w:hAnsi="Times New Roman" w:cs="Times New Roman"/>
          <w:color w:val="212529"/>
          <w:lang w:eastAsia="ru-RU"/>
        </w:rPr>
        <w:t>2) Универсальный малошумящий синтезатор частот (встраиваемый модуль) с быстрой перестройкой от 10МГц до 20ГГц - МСЧ020.</w:t>
      </w:r>
    </w:p>
    <w:p w:rsidR="00273536" w:rsidRDefault="00273536" w:rsidP="007350A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45B69" w:rsidRPr="00F45B69" w:rsidRDefault="00F45B69" w:rsidP="00F45B69">
      <w:pPr>
        <w:shd w:val="clear" w:color="auto" w:fill="FFFFFF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8D0293" w:rsidRDefault="008D0293" w:rsidP="008D0293">
      <w:pPr>
        <w:shd w:val="clear" w:color="auto" w:fill="FFFFFF"/>
        <w:rPr>
          <w:rFonts w:ascii="Roboto" w:eastAsia="Times New Roman" w:hAnsi="Roboto" w:cs="Times New Roman"/>
          <w:color w:val="212529"/>
          <w:lang w:eastAsia="ru-RU"/>
        </w:rPr>
      </w:pPr>
      <w:r w:rsidRPr="008D0293">
        <w:rPr>
          <w:rFonts w:ascii="Roboto" w:eastAsia="Times New Roman" w:hAnsi="Roboto" w:cs="Times New Roman"/>
          <w:color w:val="212529"/>
          <w:lang w:eastAsia="ru-RU"/>
        </w:rPr>
        <w:t> </w:t>
      </w:r>
    </w:p>
    <w:p w:rsidR="008D0293" w:rsidRDefault="008D0293">
      <w:pPr>
        <w:rPr>
          <w:rFonts w:ascii="Roboto" w:eastAsia="Times New Roman" w:hAnsi="Roboto" w:cs="Times New Roman"/>
          <w:color w:val="212529"/>
          <w:lang w:eastAsia="ru-RU"/>
        </w:rPr>
        <w:sectPr w:rsidR="008D0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293" w:rsidRDefault="008D0293">
      <w:pPr>
        <w:rPr>
          <w:rFonts w:ascii="Roboto" w:eastAsia="Times New Roman" w:hAnsi="Roboto" w:cs="Times New Roman"/>
          <w:color w:val="212529"/>
          <w:lang w:eastAsia="ru-RU"/>
        </w:rPr>
      </w:pPr>
    </w:p>
    <w:p w:rsidR="008D0293" w:rsidRPr="008D0293" w:rsidRDefault="008D0293" w:rsidP="008D0293">
      <w:pPr>
        <w:shd w:val="clear" w:color="auto" w:fill="FFFFFF"/>
        <w:rPr>
          <w:rFonts w:ascii="Roboto" w:eastAsia="Times New Roman" w:hAnsi="Roboto" w:cs="Times New Roman"/>
          <w:color w:val="212529"/>
          <w:lang w:eastAsia="ru-RU"/>
        </w:rPr>
      </w:pPr>
    </w:p>
    <w:p w:rsidR="008D0293" w:rsidRPr="008D0293" w:rsidRDefault="008D0293" w:rsidP="008D0293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ru-RU"/>
        </w:rPr>
      </w:pPr>
      <w:r w:rsidRPr="008D0293">
        <w:rPr>
          <w:rFonts w:ascii="Roboto" w:eastAsia="Times New Roman" w:hAnsi="Roboto" w:cs="Times New Roman"/>
          <w:b/>
          <w:bCs/>
          <w:color w:val="212529"/>
          <w:lang w:eastAsia="ru-RU"/>
        </w:rPr>
        <w:t>Технические требования к создаваемой продукции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6792"/>
        <w:gridCol w:w="7730"/>
      </w:tblGrid>
      <w:tr w:rsidR="008D0293" w:rsidRPr="008D0293" w:rsidTr="00273536">
        <w:trPr>
          <w:tblHeader/>
        </w:trPr>
        <w:tc>
          <w:tcPr>
            <w:tcW w:w="354" w:type="dxa"/>
            <w:shd w:val="clear" w:color="auto" w:fill="D9E2F3" w:themeFill="accent1" w:themeFillTint="33"/>
            <w:vAlign w:val="center"/>
            <w:hideMark/>
          </w:tcPr>
          <w:p w:rsidR="008D0293" w:rsidRPr="008D0293" w:rsidRDefault="008D0293" w:rsidP="006216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№</w:t>
            </w:r>
            <w:r w:rsidR="007B4C18" w:rsidRPr="0062168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п/п</w:t>
            </w:r>
          </w:p>
        </w:tc>
        <w:tc>
          <w:tcPr>
            <w:tcW w:w="6792" w:type="dxa"/>
            <w:shd w:val="clear" w:color="auto" w:fill="D9E2F3" w:themeFill="accent1" w:themeFillTint="33"/>
            <w:vAlign w:val="center"/>
            <w:hideMark/>
          </w:tcPr>
          <w:p w:rsidR="008D0293" w:rsidRPr="008D0293" w:rsidRDefault="008D0293" w:rsidP="006216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</w:t>
            </w:r>
            <w:r w:rsidR="0062168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именование изделий</w:t>
            </w:r>
          </w:p>
        </w:tc>
        <w:tc>
          <w:tcPr>
            <w:tcW w:w="7730" w:type="dxa"/>
            <w:shd w:val="clear" w:color="auto" w:fill="D9E2F3" w:themeFill="accent1" w:themeFillTint="33"/>
            <w:vAlign w:val="center"/>
            <w:hideMark/>
          </w:tcPr>
          <w:p w:rsidR="008D0293" w:rsidRPr="008D0293" w:rsidRDefault="008D0293" w:rsidP="006216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Основные </w:t>
            </w:r>
            <w:r w:rsidR="007B4C18" w:rsidRPr="0062168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технические </w:t>
            </w: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характеристики</w:t>
            </w:r>
          </w:p>
        </w:tc>
      </w:tr>
      <w:tr w:rsidR="008D0293" w:rsidRPr="008D0293" w:rsidTr="00273536">
        <w:tc>
          <w:tcPr>
            <w:tcW w:w="0" w:type="auto"/>
            <w:vAlign w:val="center"/>
            <w:hideMark/>
          </w:tcPr>
          <w:p w:rsidR="008D0293" w:rsidRPr="008D0293" w:rsidRDefault="008D0293" w:rsidP="006216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6792" w:type="dxa"/>
            <w:vAlign w:val="center"/>
            <w:hideMark/>
          </w:tcPr>
          <w:p w:rsidR="008D0293" w:rsidRPr="008D0293" w:rsidRDefault="00273536" w:rsidP="007350A1">
            <w:pPr>
              <w:pStyle w:val="a5"/>
              <w:snapToGrid w:val="0"/>
              <w:spacing w:line="360" w:lineRule="auto"/>
              <w:ind w:left="52"/>
              <w:jc w:val="center"/>
              <w:rPr>
                <w:color w:val="212529"/>
              </w:rPr>
            </w:pPr>
            <w:r w:rsidRPr="00273536">
              <w:rPr>
                <w:iCs/>
              </w:rPr>
              <w:t>МСЧ010</w:t>
            </w:r>
          </w:p>
        </w:tc>
        <w:tc>
          <w:tcPr>
            <w:tcW w:w="7730" w:type="dxa"/>
            <w:vAlign w:val="center"/>
            <w:hideMark/>
          </w:tcPr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диапазон рабочих час</w:t>
            </w:r>
            <w:r>
              <w:rPr>
                <w:iCs/>
              </w:rPr>
              <w:t>тот от 10 МГц до 10 ГГц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шаг перестройки частоты не более 0.001 Гц;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нестабильность частоты в интервале рабочих температур -</w:t>
            </w:r>
            <w:proofErr w:type="gramStart"/>
            <w:r w:rsidRPr="00F45B69">
              <w:rPr>
                <w:iCs/>
              </w:rPr>
              <w:t>20</w:t>
            </w:r>
            <w:r>
              <w:rPr>
                <w:iCs/>
              </w:rPr>
              <w:t>..</w:t>
            </w:r>
            <w:proofErr w:type="gramEnd"/>
            <w:r w:rsidRPr="00F45B69">
              <w:rPr>
                <w:iCs/>
              </w:rPr>
              <w:t>+40°С, не более ±3·10</w:t>
            </w:r>
            <w:r w:rsidRPr="00F45B69">
              <w:rPr>
                <w:iCs/>
                <w:vertAlign w:val="superscript"/>
              </w:rPr>
              <w:t>-7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долговременная нестабильность частоты за год, не более ±5·10</w:t>
            </w:r>
            <w:r w:rsidRPr="00F45B69">
              <w:rPr>
                <w:iCs/>
                <w:vertAlign w:val="superscript"/>
              </w:rPr>
              <w:t>-7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вход внешней опорной частоты 10 МГц, 10 </w:t>
            </w:r>
            <w:proofErr w:type="spellStart"/>
            <w:r w:rsidRPr="00F45B69">
              <w:rPr>
                <w:iCs/>
              </w:rPr>
              <w:t>дБм</w:t>
            </w:r>
            <w:proofErr w:type="spellEnd"/>
            <w:r w:rsidRPr="00F45B69">
              <w:rPr>
                <w:iCs/>
              </w:rPr>
              <w:t xml:space="preserve"> ±3 дБ, 100 МГц, 10 </w:t>
            </w:r>
            <w:proofErr w:type="spellStart"/>
            <w:r w:rsidRPr="00F45B69">
              <w:rPr>
                <w:iCs/>
              </w:rPr>
              <w:t>дБм</w:t>
            </w:r>
            <w:proofErr w:type="spellEnd"/>
            <w:r w:rsidRPr="00F45B69">
              <w:rPr>
                <w:iCs/>
              </w:rPr>
              <w:t xml:space="preserve"> ±3 дБ;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скорость перестройки частоты, не более 100 </w:t>
            </w:r>
            <w:proofErr w:type="spellStart"/>
            <w:r w:rsidRPr="00F45B69">
              <w:rPr>
                <w:iCs/>
              </w:rPr>
              <w:t>мкс</w:t>
            </w:r>
            <w:proofErr w:type="spellEnd"/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уровень выходной мощности регулируемый -30+17 </w:t>
            </w:r>
            <w:proofErr w:type="spellStart"/>
            <w:r w:rsidRPr="00F45B69">
              <w:rPr>
                <w:iCs/>
              </w:rPr>
              <w:t>дБм</w:t>
            </w:r>
            <w:proofErr w:type="spellEnd"/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шаг регулировки выходной мощности 0.5 дБ;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скорость регулировки уровня, не более 100 </w:t>
            </w:r>
            <w:proofErr w:type="spellStart"/>
            <w:r w:rsidRPr="00F45B69">
              <w:rPr>
                <w:iCs/>
              </w:rPr>
              <w:t>мкс</w:t>
            </w:r>
            <w:proofErr w:type="spellEnd"/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фазовый шум, на частоте 1 ГГц с отстройкой: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2268"/>
              <w:jc w:val="both"/>
              <w:rPr>
                <w:iCs/>
              </w:rPr>
            </w:pPr>
            <w:r w:rsidRPr="00F45B69">
              <w:rPr>
                <w:iCs/>
              </w:rPr>
              <w:t>100 Гц, -90 (-85)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дБн</w:t>
            </w:r>
            <w:proofErr w:type="spellEnd"/>
            <w:r>
              <w:rPr>
                <w:iCs/>
              </w:rPr>
              <w:t>/Гц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2268"/>
              <w:jc w:val="both"/>
              <w:rPr>
                <w:iCs/>
              </w:rPr>
            </w:pPr>
            <w:r w:rsidRPr="00F45B69">
              <w:rPr>
                <w:iCs/>
              </w:rPr>
              <w:t>1 кГц, -130 (-122)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дБн</w:t>
            </w:r>
            <w:proofErr w:type="spellEnd"/>
            <w:r>
              <w:rPr>
                <w:iCs/>
              </w:rPr>
              <w:t>/Гц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2268"/>
              <w:jc w:val="both"/>
              <w:rPr>
                <w:iCs/>
              </w:rPr>
            </w:pPr>
            <w:r w:rsidRPr="00F45B69">
              <w:rPr>
                <w:iCs/>
              </w:rPr>
              <w:t>10 кГц, -140 (-132)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дБн</w:t>
            </w:r>
            <w:proofErr w:type="spellEnd"/>
            <w:r>
              <w:rPr>
                <w:iCs/>
              </w:rPr>
              <w:t>/Гц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2268"/>
              <w:jc w:val="both"/>
              <w:rPr>
                <w:iCs/>
              </w:rPr>
            </w:pPr>
            <w:r w:rsidRPr="00F45B69">
              <w:rPr>
                <w:iCs/>
              </w:rPr>
              <w:t>100 кГц, -142 (-140)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дБн</w:t>
            </w:r>
            <w:proofErr w:type="spellEnd"/>
            <w:r>
              <w:rPr>
                <w:iCs/>
              </w:rPr>
              <w:t>/Гц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2268"/>
              <w:jc w:val="both"/>
              <w:rPr>
                <w:iCs/>
              </w:rPr>
            </w:pPr>
            <w:r w:rsidRPr="00F45B69">
              <w:rPr>
                <w:iCs/>
              </w:rPr>
              <w:lastRenderedPageBreak/>
              <w:t>1 МГц, -152 (-145)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дБн</w:t>
            </w:r>
            <w:proofErr w:type="spellEnd"/>
            <w:r>
              <w:rPr>
                <w:iCs/>
              </w:rPr>
              <w:t>/Гц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гармонические искажения, не более -50 </w:t>
            </w:r>
            <w:proofErr w:type="spellStart"/>
            <w:r w:rsidRPr="00F45B69">
              <w:rPr>
                <w:iCs/>
              </w:rPr>
              <w:t>дБн</w:t>
            </w:r>
            <w:proofErr w:type="spellEnd"/>
            <w:r w:rsidRPr="00F45B69">
              <w:rPr>
                <w:iCs/>
              </w:rPr>
              <w:t>/Гц;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негармонические искажения    -70 </w:t>
            </w:r>
            <w:proofErr w:type="spellStart"/>
            <w:r w:rsidRPr="00F45B69">
              <w:rPr>
                <w:iCs/>
              </w:rPr>
              <w:t>дБн</w:t>
            </w:r>
            <w:proofErr w:type="spellEnd"/>
            <w:r w:rsidRPr="00F45B69">
              <w:rPr>
                <w:iCs/>
              </w:rPr>
              <w:t xml:space="preserve">/Гц (-60 </w:t>
            </w:r>
            <w:proofErr w:type="spellStart"/>
            <w:r w:rsidRPr="00F45B69">
              <w:rPr>
                <w:iCs/>
              </w:rPr>
              <w:t>дБн</w:t>
            </w:r>
            <w:proofErr w:type="spellEnd"/>
            <w:r w:rsidRPr="00F45B69">
              <w:rPr>
                <w:iCs/>
              </w:rPr>
              <w:t>/Гц);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встроенные аналоговые виды модуляции АМ, ЧМ, ФМ;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полоса встроенной модуляции 20 кГц;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напряжение питания 12 </w:t>
            </w:r>
            <w:proofErr w:type="gramStart"/>
            <w:r w:rsidRPr="00F45B69">
              <w:rPr>
                <w:iCs/>
              </w:rPr>
              <w:t>В</w:t>
            </w:r>
            <w:proofErr w:type="gramEnd"/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потребляемая мощность, не более 45 Вт;</w:t>
            </w:r>
          </w:p>
          <w:p w:rsidR="008D0293" w:rsidRPr="008D0293" w:rsidRDefault="00273536" w:rsidP="007350A1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color w:val="212529"/>
              </w:rPr>
            </w:pPr>
            <w:r w:rsidRPr="00F45B69">
              <w:rPr>
                <w:iCs/>
              </w:rPr>
              <w:t xml:space="preserve">интерфейсы управления SPI, </w:t>
            </w:r>
            <w:proofErr w:type="spellStart"/>
            <w:r w:rsidRPr="00F45B69">
              <w:rPr>
                <w:iCs/>
              </w:rPr>
              <w:t>Ethernet</w:t>
            </w:r>
            <w:proofErr w:type="spellEnd"/>
            <w:r w:rsidRPr="00F45B69">
              <w:rPr>
                <w:iCs/>
              </w:rPr>
              <w:t xml:space="preserve"> (RJ45).</w:t>
            </w:r>
          </w:p>
        </w:tc>
      </w:tr>
      <w:tr w:rsidR="008D0293" w:rsidRPr="008D0293" w:rsidTr="00273536">
        <w:tc>
          <w:tcPr>
            <w:tcW w:w="0" w:type="auto"/>
            <w:vAlign w:val="center"/>
            <w:hideMark/>
          </w:tcPr>
          <w:p w:rsidR="008D0293" w:rsidRPr="008D0293" w:rsidRDefault="008D0293" w:rsidP="006216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2</w:t>
            </w:r>
          </w:p>
        </w:tc>
        <w:tc>
          <w:tcPr>
            <w:tcW w:w="6792" w:type="dxa"/>
            <w:vAlign w:val="center"/>
            <w:hideMark/>
          </w:tcPr>
          <w:p w:rsidR="008D0293" w:rsidRPr="008D0293" w:rsidRDefault="00273536" w:rsidP="007350A1">
            <w:pPr>
              <w:pStyle w:val="a5"/>
              <w:snapToGrid w:val="0"/>
              <w:spacing w:line="360" w:lineRule="auto"/>
              <w:ind w:left="52"/>
              <w:jc w:val="center"/>
              <w:rPr>
                <w:color w:val="212529"/>
              </w:rPr>
            </w:pPr>
            <w:r w:rsidRPr="00273536">
              <w:rPr>
                <w:iCs/>
              </w:rPr>
              <w:t>МСЧ020</w:t>
            </w:r>
          </w:p>
        </w:tc>
        <w:tc>
          <w:tcPr>
            <w:tcW w:w="7730" w:type="dxa"/>
            <w:vAlign w:val="center"/>
            <w:hideMark/>
          </w:tcPr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диапазон рабочих ча</w:t>
            </w:r>
            <w:r>
              <w:rPr>
                <w:iCs/>
              </w:rPr>
              <w:t>стот от 10 МГц до 20 ГГц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шаг перестройки частоты не более 0.001 Гц;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нестабильность частоты в интервале рабочих температур -</w:t>
            </w:r>
            <w:proofErr w:type="gramStart"/>
            <w:r w:rsidRPr="00F45B69">
              <w:rPr>
                <w:iCs/>
              </w:rPr>
              <w:t>20</w:t>
            </w:r>
            <w:r>
              <w:rPr>
                <w:iCs/>
              </w:rPr>
              <w:t>..</w:t>
            </w:r>
            <w:proofErr w:type="gramEnd"/>
            <w:r w:rsidRPr="00F45B69">
              <w:rPr>
                <w:iCs/>
              </w:rPr>
              <w:t>+40°С, не более ±3·10</w:t>
            </w:r>
            <w:r w:rsidRPr="00F45B69">
              <w:rPr>
                <w:iCs/>
                <w:vertAlign w:val="superscript"/>
              </w:rPr>
              <w:t>-7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долговременная нестабильность частоты за год, не более ±5·10</w:t>
            </w:r>
            <w:r w:rsidRPr="00F45B69">
              <w:rPr>
                <w:iCs/>
                <w:vertAlign w:val="superscript"/>
              </w:rPr>
              <w:t>-7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вход внешней опорной частоты 10 МГц, 10 </w:t>
            </w:r>
            <w:proofErr w:type="spellStart"/>
            <w:r w:rsidRPr="00F45B69">
              <w:rPr>
                <w:iCs/>
              </w:rPr>
              <w:t>дБм</w:t>
            </w:r>
            <w:proofErr w:type="spellEnd"/>
            <w:r w:rsidRPr="00F45B69">
              <w:rPr>
                <w:iCs/>
              </w:rPr>
              <w:t xml:space="preserve"> ±3 дБ, 100 МГц, 10 </w:t>
            </w:r>
            <w:proofErr w:type="spellStart"/>
            <w:r w:rsidRPr="00F45B69">
              <w:rPr>
                <w:iCs/>
              </w:rPr>
              <w:t>дБм</w:t>
            </w:r>
            <w:proofErr w:type="spellEnd"/>
            <w:r w:rsidRPr="00F45B69">
              <w:rPr>
                <w:iCs/>
              </w:rPr>
              <w:t xml:space="preserve"> ±3 дБ;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скорость перестройки частоты, не более 100 </w:t>
            </w:r>
            <w:proofErr w:type="spellStart"/>
            <w:r w:rsidRPr="00F45B69">
              <w:rPr>
                <w:iCs/>
              </w:rPr>
              <w:t>мкс</w:t>
            </w:r>
            <w:proofErr w:type="spellEnd"/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уровень выходной мощности регулируемый -30+17 </w:t>
            </w:r>
            <w:proofErr w:type="spellStart"/>
            <w:r w:rsidRPr="00F45B69">
              <w:rPr>
                <w:iCs/>
              </w:rPr>
              <w:t>дБм</w:t>
            </w:r>
            <w:proofErr w:type="spellEnd"/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шаг регулировки выходной мощности 0.5 дБ;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скорость регулировки уровня, не более 100 </w:t>
            </w:r>
            <w:proofErr w:type="spellStart"/>
            <w:r w:rsidRPr="00F45B69">
              <w:rPr>
                <w:iCs/>
              </w:rPr>
              <w:t>мкс</w:t>
            </w:r>
            <w:proofErr w:type="spellEnd"/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lastRenderedPageBreak/>
              <w:t>фазовый шум, на частоте 1 ГГц с отстройкой: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2268"/>
              <w:jc w:val="both"/>
              <w:rPr>
                <w:iCs/>
              </w:rPr>
            </w:pPr>
            <w:r w:rsidRPr="00F45B69">
              <w:rPr>
                <w:iCs/>
              </w:rPr>
              <w:t>100 Гц, -90 (-85)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дБн</w:t>
            </w:r>
            <w:proofErr w:type="spellEnd"/>
            <w:r>
              <w:rPr>
                <w:iCs/>
              </w:rPr>
              <w:t>/Гц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2268"/>
              <w:jc w:val="both"/>
              <w:rPr>
                <w:iCs/>
              </w:rPr>
            </w:pPr>
            <w:r w:rsidRPr="00F45B69">
              <w:rPr>
                <w:iCs/>
              </w:rPr>
              <w:t>1 кГц, -130 (-122)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дБн</w:t>
            </w:r>
            <w:proofErr w:type="spellEnd"/>
            <w:r>
              <w:rPr>
                <w:iCs/>
              </w:rPr>
              <w:t>/Гц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2268"/>
              <w:jc w:val="both"/>
              <w:rPr>
                <w:iCs/>
              </w:rPr>
            </w:pPr>
            <w:r w:rsidRPr="00F45B69">
              <w:rPr>
                <w:iCs/>
              </w:rPr>
              <w:t>10 кГц, -140 (-132)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дБн</w:t>
            </w:r>
            <w:proofErr w:type="spellEnd"/>
            <w:r>
              <w:rPr>
                <w:iCs/>
              </w:rPr>
              <w:t>/Гц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2268"/>
              <w:jc w:val="both"/>
              <w:rPr>
                <w:iCs/>
              </w:rPr>
            </w:pPr>
            <w:r w:rsidRPr="00F45B69">
              <w:rPr>
                <w:iCs/>
              </w:rPr>
              <w:t>100 кГц, -142 (-140)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дБн</w:t>
            </w:r>
            <w:proofErr w:type="spellEnd"/>
            <w:r>
              <w:rPr>
                <w:iCs/>
              </w:rPr>
              <w:t>/Гц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2268"/>
              <w:jc w:val="both"/>
              <w:rPr>
                <w:iCs/>
              </w:rPr>
            </w:pPr>
            <w:r w:rsidRPr="00F45B69">
              <w:rPr>
                <w:iCs/>
              </w:rPr>
              <w:t>1 МГц, -152 (-145)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дБн</w:t>
            </w:r>
            <w:proofErr w:type="spellEnd"/>
            <w:r>
              <w:rPr>
                <w:iCs/>
              </w:rPr>
              <w:t>/Гц</w:t>
            </w:r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гармонические искажения, не более -50 </w:t>
            </w:r>
            <w:proofErr w:type="spellStart"/>
            <w:r w:rsidRPr="00F45B69">
              <w:rPr>
                <w:iCs/>
              </w:rPr>
              <w:t>дБн</w:t>
            </w:r>
            <w:proofErr w:type="spellEnd"/>
            <w:r w:rsidRPr="00F45B69">
              <w:rPr>
                <w:iCs/>
              </w:rPr>
              <w:t>/Гц;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негармонические искажения    -70 </w:t>
            </w:r>
            <w:proofErr w:type="spellStart"/>
            <w:r w:rsidRPr="00F45B69">
              <w:rPr>
                <w:iCs/>
              </w:rPr>
              <w:t>дБн</w:t>
            </w:r>
            <w:proofErr w:type="spellEnd"/>
            <w:r w:rsidRPr="00F45B69">
              <w:rPr>
                <w:iCs/>
              </w:rPr>
              <w:t xml:space="preserve">/Гц (-60 </w:t>
            </w:r>
            <w:proofErr w:type="spellStart"/>
            <w:r w:rsidRPr="00F45B69">
              <w:rPr>
                <w:iCs/>
              </w:rPr>
              <w:t>дБн</w:t>
            </w:r>
            <w:proofErr w:type="spellEnd"/>
            <w:r w:rsidRPr="00F45B69">
              <w:rPr>
                <w:iCs/>
              </w:rPr>
              <w:t>/Гц);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встроенные аналоговые виды модуляции АМ, ЧМ, ФМ;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полоса встроенной модуляции 20 кГц;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 xml:space="preserve">напряжение питания 12 </w:t>
            </w:r>
            <w:proofErr w:type="gramStart"/>
            <w:r w:rsidRPr="00F45B69">
              <w:rPr>
                <w:iCs/>
              </w:rPr>
              <w:t>В</w:t>
            </w:r>
            <w:proofErr w:type="gramEnd"/>
            <w:r w:rsidRPr="00F45B69">
              <w:rPr>
                <w:iCs/>
              </w:rPr>
              <w:t>;</w:t>
            </w:r>
          </w:p>
          <w:p w:rsidR="00273536" w:rsidRPr="00F45B69" w:rsidRDefault="00273536" w:rsidP="00273536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F45B69">
              <w:rPr>
                <w:iCs/>
              </w:rPr>
              <w:t>потребляемая мощность, не более 45 Вт;</w:t>
            </w:r>
          </w:p>
          <w:p w:rsidR="008D0293" w:rsidRPr="008D0293" w:rsidRDefault="00273536" w:rsidP="007350A1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color w:val="212529"/>
              </w:rPr>
            </w:pPr>
            <w:r w:rsidRPr="00F45B69">
              <w:rPr>
                <w:iCs/>
              </w:rPr>
              <w:t xml:space="preserve">интерфейсы управления SPI, </w:t>
            </w:r>
            <w:proofErr w:type="spellStart"/>
            <w:r w:rsidRPr="00F45B69">
              <w:rPr>
                <w:iCs/>
              </w:rPr>
              <w:t>Ethernet</w:t>
            </w:r>
            <w:proofErr w:type="spellEnd"/>
            <w:r w:rsidRPr="00F45B69">
              <w:rPr>
                <w:iCs/>
              </w:rPr>
              <w:t xml:space="preserve"> (RJ45).</w:t>
            </w:r>
          </w:p>
        </w:tc>
      </w:tr>
    </w:tbl>
    <w:p w:rsidR="008D0293" w:rsidRPr="008D0293" w:rsidRDefault="008D0293" w:rsidP="008D0293">
      <w:pPr>
        <w:shd w:val="clear" w:color="auto" w:fill="FFFFFF"/>
        <w:rPr>
          <w:rFonts w:ascii="Roboto" w:eastAsia="Times New Roman" w:hAnsi="Roboto" w:cs="Times New Roman"/>
          <w:color w:val="212529"/>
          <w:lang w:eastAsia="ru-RU"/>
        </w:rPr>
      </w:pPr>
      <w:r w:rsidRPr="008D0293">
        <w:rPr>
          <w:rFonts w:ascii="Roboto" w:eastAsia="Times New Roman" w:hAnsi="Roboto" w:cs="Times New Roman"/>
          <w:color w:val="212529"/>
          <w:lang w:eastAsia="ru-RU"/>
        </w:rPr>
        <w:lastRenderedPageBreak/>
        <w:t> </w:t>
      </w:r>
    </w:p>
    <w:p w:rsidR="008D0293" w:rsidRDefault="008D0293" w:rsidP="008D0293">
      <w:pPr>
        <w:shd w:val="clear" w:color="auto" w:fill="FFFFFF"/>
        <w:spacing w:after="100" w:afterAutospacing="1"/>
        <w:rPr>
          <w:rFonts w:ascii="Roboto" w:eastAsia="Times New Roman" w:hAnsi="Roboto" w:cs="Times New Roman"/>
          <w:b/>
          <w:bCs/>
          <w:color w:val="212529"/>
          <w:lang w:eastAsia="ru-RU"/>
        </w:rPr>
      </w:pPr>
    </w:p>
    <w:p w:rsidR="008D0293" w:rsidRDefault="008D0293" w:rsidP="008D0293">
      <w:pPr>
        <w:shd w:val="clear" w:color="auto" w:fill="FFFFFF"/>
        <w:spacing w:after="100" w:afterAutospacing="1"/>
        <w:rPr>
          <w:rFonts w:ascii="Roboto" w:eastAsia="Times New Roman" w:hAnsi="Roboto" w:cs="Times New Roman"/>
          <w:b/>
          <w:bCs/>
          <w:color w:val="212529"/>
          <w:lang w:eastAsia="ru-RU"/>
        </w:rPr>
      </w:pPr>
    </w:p>
    <w:p w:rsidR="00621688" w:rsidRDefault="00621688" w:rsidP="008D0293">
      <w:pPr>
        <w:shd w:val="clear" w:color="auto" w:fill="FFFFFF"/>
        <w:spacing w:after="100" w:afterAutospacing="1"/>
        <w:rPr>
          <w:rFonts w:ascii="Roboto" w:eastAsia="Times New Roman" w:hAnsi="Roboto" w:cs="Times New Roman"/>
          <w:b/>
          <w:bCs/>
          <w:color w:val="212529"/>
          <w:lang w:eastAsia="ru-RU"/>
        </w:rPr>
      </w:pPr>
    </w:p>
    <w:p w:rsidR="007350A1" w:rsidRDefault="007350A1" w:rsidP="008D0293">
      <w:pPr>
        <w:shd w:val="clear" w:color="auto" w:fill="FFFFFF"/>
        <w:spacing w:after="100" w:afterAutospacing="1"/>
        <w:rPr>
          <w:rFonts w:ascii="Roboto" w:eastAsia="Times New Roman" w:hAnsi="Roboto" w:cs="Times New Roman"/>
          <w:b/>
          <w:bCs/>
          <w:color w:val="212529"/>
          <w:lang w:eastAsia="ru-RU"/>
        </w:rPr>
      </w:pPr>
    </w:p>
    <w:p w:rsidR="007350A1" w:rsidRDefault="007350A1" w:rsidP="008D0293">
      <w:pPr>
        <w:shd w:val="clear" w:color="auto" w:fill="FFFFFF"/>
        <w:spacing w:after="100" w:afterAutospacing="1"/>
        <w:rPr>
          <w:rFonts w:ascii="Roboto" w:eastAsia="Times New Roman" w:hAnsi="Roboto" w:cs="Times New Roman"/>
          <w:b/>
          <w:bCs/>
          <w:color w:val="212529"/>
          <w:lang w:eastAsia="ru-RU"/>
        </w:rPr>
      </w:pPr>
    </w:p>
    <w:p w:rsidR="008D0293" w:rsidRDefault="008D0293" w:rsidP="008D0293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0293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lastRenderedPageBreak/>
        <w:t>План-график реализации комплексного проекта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670"/>
        <w:gridCol w:w="3692"/>
        <w:gridCol w:w="10"/>
        <w:gridCol w:w="1295"/>
        <w:gridCol w:w="1296"/>
        <w:gridCol w:w="16"/>
        <w:gridCol w:w="1280"/>
        <w:gridCol w:w="69"/>
        <w:gridCol w:w="1248"/>
        <w:gridCol w:w="44"/>
        <w:gridCol w:w="1290"/>
        <w:gridCol w:w="3969"/>
      </w:tblGrid>
      <w:tr w:rsidR="007B17B9" w:rsidRPr="007B17B9" w:rsidTr="008A6927">
        <w:tc>
          <w:tcPr>
            <w:tcW w:w="670" w:type="dxa"/>
            <w:shd w:val="clear" w:color="auto" w:fill="D9E2F3" w:themeFill="accent1" w:themeFillTint="33"/>
            <w:vAlign w:val="center"/>
          </w:tcPr>
          <w:p w:rsidR="00B505EE" w:rsidRPr="007B17B9" w:rsidRDefault="00B505EE" w:rsidP="00B505E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№ п/п</w:t>
            </w:r>
          </w:p>
        </w:tc>
        <w:tc>
          <w:tcPr>
            <w:tcW w:w="3702" w:type="dxa"/>
            <w:gridSpan w:val="2"/>
            <w:shd w:val="clear" w:color="auto" w:fill="D9E2F3" w:themeFill="accent1" w:themeFillTint="33"/>
            <w:vAlign w:val="center"/>
          </w:tcPr>
          <w:p w:rsidR="00B505EE" w:rsidRPr="007B17B9" w:rsidRDefault="00B505EE" w:rsidP="00B505E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Наименование ключевого события (мероприятия)</w:t>
            </w:r>
          </w:p>
        </w:tc>
        <w:tc>
          <w:tcPr>
            <w:tcW w:w="6538" w:type="dxa"/>
            <w:gridSpan w:val="8"/>
            <w:shd w:val="clear" w:color="auto" w:fill="D9E2F3" w:themeFill="accent1" w:themeFillTint="33"/>
            <w:vAlign w:val="center"/>
          </w:tcPr>
          <w:p w:rsidR="00B505EE" w:rsidRPr="007B17B9" w:rsidRDefault="00B505EE" w:rsidP="00B505E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Сроки (даты) выполнения ключевого события (мероприятия)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:rsidR="00B505EE" w:rsidRPr="007B17B9" w:rsidRDefault="00B505EE" w:rsidP="00B505E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Результат выполнения</w:t>
            </w: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br/>
              <w:t>(образец, макет, стенд, отчет)</w:t>
            </w: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br/>
              <w:t>с указанием требований к нему</w:t>
            </w:r>
          </w:p>
        </w:tc>
      </w:tr>
      <w:tr w:rsidR="008A6927" w:rsidRPr="007B17B9" w:rsidTr="008A6927">
        <w:trPr>
          <w:trHeight w:val="579"/>
        </w:trPr>
        <w:tc>
          <w:tcPr>
            <w:tcW w:w="4362" w:type="dxa"/>
            <w:gridSpan w:val="2"/>
          </w:tcPr>
          <w:p w:rsidR="007B17B9" w:rsidRDefault="007B17B9" w:rsidP="007B17B9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7B17B9" w:rsidRPr="007B17B9" w:rsidRDefault="007B17B9" w:rsidP="007B17B9">
            <w:pPr>
              <w:pStyle w:val="a5"/>
              <w:spacing w:after="100" w:afterAutospacing="1"/>
              <w:ind w:left="780"/>
              <w:rPr>
                <w:b/>
                <w:bCs/>
                <w:color w:val="212529"/>
              </w:rPr>
            </w:pPr>
          </w:p>
        </w:tc>
        <w:tc>
          <w:tcPr>
            <w:tcW w:w="1305" w:type="dxa"/>
            <w:gridSpan w:val="2"/>
          </w:tcPr>
          <w:p w:rsidR="007B17B9" w:rsidRDefault="007B17B9" w:rsidP="00D265A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D265A4" w:rsidRPr="007B17B9" w:rsidRDefault="00D265A4" w:rsidP="00D265A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30.09.2023</w:t>
            </w:r>
          </w:p>
          <w:p w:rsidR="007B17B9" w:rsidRPr="007B17B9" w:rsidRDefault="007B17B9" w:rsidP="00D265A4">
            <w:pPr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1296" w:type="dxa"/>
          </w:tcPr>
          <w:p w:rsidR="007B17B9" w:rsidRDefault="007B17B9" w:rsidP="00D265A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D265A4" w:rsidRPr="007B17B9" w:rsidRDefault="00D265A4" w:rsidP="00D265A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30.09.2024</w:t>
            </w:r>
          </w:p>
          <w:p w:rsidR="007B17B9" w:rsidRPr="007B17B9" w:rsidRDefault="007B17B9" w:rsidP="00D265A4">
            <w:pPr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1296" w:type="dxa"/>
            <w:gridSpan w:val="2"/>
          </w:tcPr>
          <w:p w:rsidR="007B17B9" w:rsidRDefault="007B17B9" w:rsidP="00D265A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D265A4" w:rsidRPr="007B17B9" w:rsidRDefault="00D265A4" w:rsidP="00D265A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30.09.2025</w:t>
            </w:r>
          </w:p>
          <w:p w:rsidR="007B17B9" w:rsidRPr="007B17B9" w:rsidRDefault="007B17B9" w:rsidP="00D265A4">
            <w:pPr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1317" w:type="dxa"/>
            <w:gridSpan w:val="2"/>
          </w:tcPr>
          <w:p w:rsidR="007B17B9" w:rsidRDefault="007B17B9" w:rsidP="00D265A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D265A4" w:rsidRPr="007B17B9" w:rsidRDefault="00D265A4" w:rsidP="00D265A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30.09.2026</w:t>
            </w:r>
          </w:p>
          <w:p w:rsidR="007B17B9" w:rsidRPr="007B17B9" w:rsidRDefault="007B17B9" w:rsidP="00D265A4">
            <w:pPr>
              <w:pStyle w:val="a5"/>
              <w:spacing w:after="100" w:afterAutospacing="1"/>
              <w:ind w:left="780"/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1334" w:type="dxa"/>
            <w:gridSpan w:val="2"/>
          </w:tcPr>
          <w:p w:rsidR="007B17B9" w:rsidRDefault="007B17B9" w:rsidP="00D265A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7B17B9" w:rsidRPr="00D265A4" w:rsidRDefault="00D265A4" w:rsidP="00D265A4">
            <w:pPr>
              <w:jc w:val="center"/>
              <w:rPr>
                <w:b/>
                <w:bCs/>
                <w:color w:val="212529"/>
              </w:rPr>
            </w:pPr>
            <w:r w:rsidRPr="00D265A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30.09.2027</w:t>
            </w:r>
          </w:p>
        </w:tc>
        <w:tc>
          <w:tcPr>
            <w:tcW w:w="3969" w:type="dxa"/>
          </w:tcPr>
          <w:p w:rsidR="007B17B9" w:rsidRPr="007B17B9" w:rsidRDefault="007B17B9" w:rsidP="00D265A4">
            <w:pPr>
              <w:jc w:val="center"/>
              <w:rPr>
                <w:b/>
                <w:bCs/>
                <w:color w:val="212529"/>
              </w:rPr>
            </w:pPr>
          </w:p>
        </w:tc>
      </w:tr>
      <w:tr w:rsidR="007B17B9" w:rsidRPr="007B17B9" w:rsidTr="008A6927">
        <w:tc>
          <w:tcPr>
            <w:tcW w:w="14879" w:type="dxa"/>
            <w:gridSpan w:val="12"/>
          </w:tcPr>
          <w:p w:rsidR="007B17B9" w:rsidRPr="007B17B9" w:rsidRDefault="007B17B9" w:rsidP="007B17B9">
            <w:pPr>
              <w:pStyle w:val="a5"/>
              <w:numPr>
                <w:ilvl w:val="0"/>
                <w:numId w:val="9"/>
              </w:numPr>
              <w:rPr>
                <w:color w:val="212529"/>
              </w:rPr>
            </w:pPr>
            <w:r w:rsidRPr="007B17B9">
              <w:rPr>
                <w:b/>
                <w:bCs/>
                <w:color w:val="212529"/>
              </w:rPr>
              <w:t>Создание научно-технического задела в рамках комплексного проекта</w:t>
            </w:r>
          </w:p>
        </w:tc>
      </w:tr>
      <w:tr w:rsidR="00D265A4" w:rsidRPr="007B17B9" w:rsidTr="008A6927">
        <w:tc>
          <w:tcPr>
            <w:tcW w:w="670" w:type="dxa"/>
          </w:tcPr>
          <w:p w:rsidR="00B505EE" w:rsidRPr="007B17B9" w:rsidRDefault="00B505E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1.1</w:t>
            </w:r>
          </w:p>
        </w:tc>
        <w:tc>
          <w:tcPr>
            <w:tcW w:w="3702" w:type="dxa"/>
            <w:gridSpan w:val="2"/>
          </w:tcPr>
          <w:p w:rsidR="00B505EE" w:rsidRPr="007B17B9" w:rsidRDefault="007350A1" w:rsidP="0068463E">
            <w:pPr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Проведение научно-исследовательской работы</w:t>
            </w:r>
          </w:p>
        </w:tc>
        <w:tc>
          <w:tcPr>
            <w:tcW w:w="1295" w:type="dxa"/>
            <w:shd w:val="clear" w:color="auto" w:fill="8EAADB" w:themeFill="accent1" w:themeFillTint="99"/>
          </w:tcPr>
          <w:p w:rsidR="00B505EE" w:rsidRPr="007B17B9" w:rsidRDefault="00B505E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B505EE" w:rsidRPr="007B17B9" w:rsidRDefault="00B505E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B505EE" w:rsidRPr="007B17B9" w:rsidRDefault="00B505E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B505EE" w:rsidRPr="007B17B9" w:rsidRDefault="00B505E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0" w:type="dxa"/>
          </w:tcPr>
          <w:p w:rsidR="00B505EE" w:rsidRPr="007B17B9" w:rsidRDefault="00B505EE" w:rsidP="0068463E">
            <w:pPr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3969" w:type="dxa"/>
          </w:tcPr>
          <w:p w:rsidR="0068463E" w:rsidRPr="007B17B9" w:rsidRDefault="0068463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Отчет о научно-</w:t>
            </w:r>
          </w:p>
          <w:p w:rsidR="00B505EE" w:rsidRPr="007B17B9" w:rsidRDefault="0068463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исследовательской работе</w:t>
            </w:r>
          </w:p>
        </w:tc>
      </w:tr>
      <w:tr w:rsidR="00D265A4" w:rsidRPr="007B17B9" w:rsidTr="008A6927">
        <w:tc>
          <w:tcPr>
            <w:tcW w:w="670" w:type="dxa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1.2</w:t>
            </w:r>
          </w:p>
        </w:tc>
        <w:tc>
          <w:tcPr>
            <w:tcW w:w="3702" w:type="dxa"/>
            <w:gridSpan w:val="2"/>
          </w:tcPr>
          <w:p w:rsidR="00B505EE" w:rsidRPr="007B17B9" w:rsidRDefault="007350A1" w:rsidP="00B505EE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Эскизное проектирование</w:t>
            </w:r>
          </w:p>
        </w:tc>
        <w:tc>
          <w:tcPr>
            <w:tcW w:w="1295" w:type="dxa"/>
            <w:shd w:val="clear" w:color="auto" w:fill="8EAADB" w:themeFill="accent1" w:themeFillTint="99"/>
          </w:tcPr>
          <w:p w:rsidR="00B505EE" w:rsidRPr="007B17B9" w:rsidRDefault="00B505EE" w:rsidP="00A841AA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0" w:type="dxa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3969" w:type="dxa"/>
          </w:tcPr>
          <w:p w:rsidR="00B505EE" w:rsidRPr="007B17B9" w:rsidRDefault="0068463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Комплект конструкторской документации по эскизному проекту с литерой «Э»</w:t>
            </w:r>
          </w:p>
        </w:tc>
      </w:tr>
      <w:tr w:rsidR="00D265A4" w:rsidRPr="007B17B9" w:rsidTr="008A6927">
        <w:tc>
          <w:tcPr>
            <w:tcW w:w="670" w:type="dxa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1.3</w:t>
            </w:r>
          </w:p>
        </w:tc>
        <w:tc>
          <w:tcPr>
            <w:tcW w:w="3702" w:type="dxa"/>
            <w:gridSpan w:val="2"/>
          </w:tcPr>
          <w:p w:rsidR="00B505EE" w:rsidRPr="007B17B9" w:rsidRDefault="007350A1" w:rsidP="00B505EE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Техническое проектирование</w:t>
            </w:r>
          </w:p>
        </w:tc>
        <w:tc>
          <w:tcPr>
            <w:tcW w:w="1295" w:type="dxa"/>
            <w:shd w:val="clear" w:color="auto" w:fill="8EAADB" w:themeFill="accent1" w:themeFillTint="99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12" w:type="dxa"/>
            <w:gridSpan w:val="2"/>
            <w:shd w:val="clear" w:color="auto" w:fill="8EAADB" w:themeFill="accent1" w:themeFillTint="99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0" w:type="dxa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3969" w:type="dxa"/>
          </w:tcPr>
          <w:p w:rsidR="00B505EE" w:rsidRPr="007B17B9" w:rsidRDefault="0068463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Комплект  документации по Техническому проекту</w:t>
            </w:r>
          </w:p>
        </w:tc>
      </w:tr>
      <w:tr w:rsidR="00D265A4" w:rsidRPr="007B17B9" w:rsidTr="008A6927">
        <w:tc>
          <w:tcPr>
            <w:tcW w:w="670" w:type="dxa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1.4</w:t>
            </w:r>
          </w:p>
        </w:tc>
        <w:tc>
          <w:tcPr>
            <w:tcW w:w="3702" w:type="dxa"/>
            <w:gridSpan w:val="2"/>
          </w:tcPr>
          <w:p w:rsidR="00B505EE" w:rsidRPr="007B17B9" w:rsidRDefault="007350A1" w:rsidP="00B505EE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Разработка рабочей конструкторской документации</w:t>
            </w:r>
          </w:p>
        </w:tc>
        <w:tc>
          <w:tcPr>
            <w:tcW w:w="1295" w:type="dxa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12" w:type="dxa"/>
            <w:gridSpan w:val="2"/>
            <w:shd w:val="clear" w:color="auto" w:fill="8EAADB" w:themeFill="accent1" w:themeFillTint="99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8EAADB" w:themeFill="accent1" w:themeFillTint="99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0" w:type="dxa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3969" w:type="dxa"/>
          </w:tcPr>
          <w:p w:rsidR="00B505EE" w:rsidRPr="007B17B9" w:rsidRDefault="0068463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Комплект конструкторской, программной и эксплуатационной  документации</w:t>
            </w:r>
          </w:p>
        </w:tc>
      </w:tr>
      <w:tr w:rsidR="00D265A4" w:rsidRPr="007B17B9" w:rsidTr="008A6927">
        <w:tc>
          <w:tcPr>
            <w:tcW w:w="670" w:type="dxa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1.4</w:t>
            </w:r>
          </w:p>
        </w:tc>
        <w:tc>
          <w:tcPr>
            <w:tcW w:w="3702" w:type="dxa"/>
            <w:gridSpan w:val="2"/>
          </w:tcPr>
          <w:p w:rsidR="00B505EE" w:rsidRPr="007B17B9" w:rsidRDefault="007350A1" w:rsidP="00B505EE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Изготовление опытных образцов изделий и проведение предварительных испытаний</w:t>
            </w:r>
          </w:p>
        </w:tc>
        <w:tc>
          <w:tcPr>
            <w:tcW w:w="1295" w:type="dxa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12" w:type="dxa"/>
            <w:gridSpan w:val="2"/>
            <w:shd w:val="clear" w:color="auto" w:fill="8EAADB" w:themeFill="accent1" w:themeFillTint="99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8EAADB" w:themeFill="accent1" w:themeFillTint="99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0" w:type="dxa"/>
          </w:tcPr>
          <w:p w:rsidR="00B505EE" w:rsidRPr="007B17B9" w:rsidRDefault="00B505E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3969" w:type="dxa"/>
          </w:tcPr>
          <w:p w:rsidR="00B505EE" w:rsidRPr="007B17B9" w:rsidRDefault="0068463E" w:rsidP="0068463E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Опытные образцы. Акт приема опытных образцов  изделий</w:t>
            </w:r>
          </w:p>
        </w:tc>
      </w:tr>
      <w:tr w:rsidR="00D265A4" w:rsidRPr="007B17B9" w:rsidTr="008A6927">
        <w:tc>
          <w:tcPr>
            <w:tcW w:w="670" w:type="dxa"/>
          </w:tcPr>
          <w:p w:rsidR="007350A1" w:rsidRPr="007B17B9" w:rsidRDefault="007350A1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  <w:t>1.5</w:t>
            </w:r>
          </w:p>
        </w:tc>
        <w:tc>
          <w:tcPr>
            <w:tcW w:w="3702" w:type="dxa"/>
            <w:gridSpan w:val="2"/>
          </w:tcPr>
          <w:p w:rsidR="007350A1" w:rsidRPr="007B17B9" w:rsidRDefault="007350A1" w:rsidP="00B505EE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Проведение приёмочных испытаний</w:t>
            </w:r>
          </w:p>
        </w:tc>
        <w:tc>
          <w:tcPr>
            <w:tcW w:w="1295" w:type="dxa"/>
          </w:tcPr>
          <w:p w:rsidR="007350A1" w:rsidRPr="007B17B9" w:rsidRDefault="007350A1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12" w:type="dxa"/>
            <w:gridSpan w:val="2"/>
            <w:shd w:val="clear" w:color="auto" w:fill="8EAADB" w:themeFill="accent1" w:themeFillTint="99"/>
          </w:tcPr>
          <w:p w:rsidR="007350A1" w:rsidRPr="007B17B9" w:rsidRDefault="007350A1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8EAADB" w:themeFill="accent1" w:themeFillTint="99"/>
          </w:tcPr>
          <w:p w:rsidR="007350A1" w:rsidRPr="007B17B9" w:rsidRDefault="007350A1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7350A1" w:rsidRPr="007B17B9" w:rsidRDefault="007350A1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0" w:type="dxa"/>
          </w:tcPr>
          <w:p w:rsidR="007350A1" w:rsidRPr="007B17B9" w:rsidRDefault="007350A1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3969" w:type="dxa"/>
          </w:tcPr>
          <w:p w:rsidR="007350A1" w:rsidRPr="007B17B9" w:rsidRDefault="0068463E" w:rsidP="00621688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Акт проведения приемочных испытаний</w:t>
            </w:r>
          </w:p>
        </w:tc>
      </w:tr>
      <w:tr w:rsidR="00D265A4" w:rsidRPr="007B17B9" w:rsidTr="008A6927">
        <w:tc>
          <w:tcPr>
            <w:tcW w:w="670" w:type="dxa"/>
          </w:tcPr>
          <w:p w:rsidR="007350A1" w:rsidRPr="007B17B9" w:rsidRDefault="007350A1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  <w:t>1.6</w:t>
            </w:r>
          </w:p>
        </w:tc>
        <w:tc>
          <w:tcPr>
            <w:tcW w:w="3702" w:type="dxa"/>
            <w:gridSpan w:val="2"/>
          </w:tcPr>
          <w:p w:rsidR="007350A1" w:rsidRPr="007B17B9" w:rsidRDefault="0068463E" w:rsidP="007B17B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Корректировка конструкторской документации по результатам изготовления </w:t>
            </w:r>
            <w:r w:rsidR="007B17B9"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 испытаний установочной серии</w:t>
            </w:r>
          </w:p>
        </w:tc>
        <w:tc>
          <w:tcPr>
            <w:tcW w:w="1295" w:type="dxa"/>
          </w:tcPr>
          <w:p w:rsidR="007350A1" w:rsidRPr="007B17B9" w:rsidRDefault="007350A1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12" w:type="dxa"/>
            <w:gridSpan w:val="2"/>
            <w:shd w:val="clear" w:color="auto" w:fill="8EAADB" w:themeFill="accent1" w:themeFillTint="99"/>
          </w:tcPr>
          <w:p w:rsidR="007350A1" w:rsidRPr="007B17B9" w:rsidRDefault="007350A1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8EAADB" w:themeFill="accent1" w:themeFillTint="99"/>
          </w:tcPr>
          <w:p w:rsidR="007350A1" w:rsidRPr="007B17B9" w:rsidRDefault="007350A1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8EAADB" w:themeFill="accent1" w:themeFillTint="99"/>
          </w:tcPr>
          <w:p w:rsidR="007350A1" w:rsidRPr="007B17B9" w:rsidRDefault="007350A1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0" w:type="dxa"/>
          </w:tcPr>
          <w:p w:rsidR="007350A1" w:rsidRPr="007B17B9" w:rsidRDefault="007350A1" w:rsidP="0068463E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3969" w:type="dxa"/>
          </w:tcPr>
          <w:p w:rsidR="007350A1" w:rsidRPr="007B17B9" w:rsidRDefault="00B77FFA" w:rsidP="007B17B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Комплект откорректированной конструкторской документации по результатам с присвоением КД литеры О1</w:t>
            </w:r>
          </w:p>
        </w:tc>
      </w:tr>
      <w:tr w:rsidR="00B505EE" w:rsidRPr="007B17B9" w:rsidTr="008A6927">
        <w:tc>
          <w:tcPr>
            <w:tcW w:w="14879" w:type="dxa"/>
            <w:gridSpan w:val="12"/>
          </w:tcPr>
          <w:p w:rsidR="00B505EE" w:rsidRPr="007B17B9" w:rsidRDefault="00B505EE" w:rsidP="00B505EE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II. Организация производства продукции и вывода на рынок</w:t>
            </w:r>
          </w:p>
        </w:tc>
      </w:tr>
      <w:tr w:rsidR="00D265A4" w:rsidRPr="007B17B9" w:rsidTr="008A6927">
        <w:tc>
          <w:tcPr>
            <w:tcW w:w="670" w:type="dxa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2.1</w:t>
            </w:r>
          </w:p>
        </w:tc>
        <w:tc>
          <w:tcPr>
            <w:tcW w:w="3702" w:type="dxa"/>
            <w:gridSpan w:val="2"/>
          </w:tcPr>
          <w:p w:rsidR="00B505EE" w:rsidRPr="007B17B9" w:rsidRDefault="0068463E" w:rsidP="00621688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Производство: выпуск изделий первой серийной партии продукции</w:t>
            </w:r>
          </w:p>
        </w:tc>
        <w:tc>
          <w:tcPr>
            <w:tcW w:w="1295" w:type="dxa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8EAADB" w:themeFill="accent1" w:themeFillTint="99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0" w:type="dxa"/>
            <w:shd w:val="clear" w:color="auto" w:fill="8EAADB" w:themeFill="accent1" w:themeFillTint="99"/>
          </w:tcPr>
          <w:p w:rsidR="00B505EE" w:rsidRPr="007B17B9" w:rsidRDefault="00B505E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3969" w:type="dxa"/>
          </w:tcPr>
          <w:p w:rsidR="00B505EE" w:rsidRPr="007B17B9" w:rsidRDefault="0068463E" w:rsidP="00621688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Акт о готовности производства для серийного выпуска продукции</w:t>
            </w:r>
          </w:p>
        </w:tc>
      </w:tr>
      <w:tr w:rsidR="00D265A4" w:rsidRPr="007B17B9" w:rsidTr="008A6927">
        <w:tc>
          <w:tcPr>
            <w:tcW w:w="670" w:type="dxa"/>
          </w:tcPr>
          <w:p w:rsidR="00621688" w:rsidRPr="007B17B9" w:rsidRDefault="00621688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2.2</w:t>
            </w:r>
          </w:p>
        </w:tc>
        <w:tc>
          <w:tcPr>
            <w:tcW w:w="3702" w:type="dxa"/>
            <w:gridSpan w:val="2"/>
          </w:tcPr>
          <w:p w:rsidR="00621688" w:rsidRPr="007B17B9" w:rsidRDefault="0068463E" w:rsidP="00621688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Проведение мероприятий по продвижению продукции на рынок.</w:t>
            </w:r>
          </w:p>
        </w:tc>
        <w:tc>
          <w:tcPr>
            <w:tcW w:w="1295" w:type="dxa"/>
          </w:tcPr>
          <w:p w:rsidR="00621688" w:rsidRPr="007B17B9" w:rsidRDefault="00621688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621688" w:rsidRPr="007B17B9" w:rsidRDefault="00621688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621688" w:rsidRPr="007B17B9" w:rsidRDefault="00621688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8EAADB" w:themeFill="accent1" w:themeFillTint="99"/>
          </w:tcPr>
          <w:p w:rsidR="00621688" w:rsidRPr="007B17B9" w:rsidRDefault="00621688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90" w:type="dxa"/>
            <w:shd w:val="clear" w:color="auto" w:fill="8EAADB" w:themeFill="accent1" w:themeFillTint="99"/>
          </w:tcPr>
          <w:p w:rsidR="00621688" w:rsidRPr="007B17B9" w:rsidRDefault="00621688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3969" w:type="dxa"/>
          </w:tcPr>
          <w:p w:rsidR="00621688" w:rsidRPr="007B17B9" w:rsidRDefault="0068463E" w:rsidP="008D0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17B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Утвержденная стратегия по продвижению продукта</w:t>
            </w:r>
          </w:p>
        </w:tc>
      </w:tr>
    </w:tbl>
    <w:p w:rsidR="008D0293" w:rsidRPr="008D0293" w:rsidRDefault="008D0293" w:rsidP="008D0293">
      <w:pPr>
        <w:shd w:val="clear" w:color="auto" w:fill="FFFFFF"/>
        <w:rPr>
          <w:rFonts w:ascii="Roboto" w:eastAsia="Times New Roman" w:hAnsi="Roboto" w:cs="Times New Roman"/>
          <w:color w:val="212529"/>
          <w:lang w:eastAsia="ru-RU"/>
        </w:rPr>
      </w:pPr>
      <w:r w:rsidRPr="008D0293">
        <w:rPr>
          <w:rFonts w:ascii="Roboto" w:eastAsia="Times New Roman" w:hAnsi="Roboto" w:cs="Times New Roman"/>
          <w:color w:val="212529"/>
          <w:lang w:eastAsia="ru-RU"/>
        </w:rPr>
        <w:t> </w:t>
      </w:r>
    </w:p>
    <w:p w:rsidR="008D0293" w:rsidRDefault="008D0293" w:rsidP="008D0293">
      <w:pPr>
        <w:shd w:val="clear" w:color="auto" w:fill="FFFFFF"/>
        <w:spacing w:after="100" w:afterAutospacing="1"/>
        <w:rPr>
          <w:rFonts w:ascii="Roboto" w:eastAsia="Times New Roman" w:hAnsi="Roboto" w:cs="Times New Roman"/>
          <w:b/>
          <w:bCs/>
          <w:color w:val="212529"/>
          <w:lang w:eastAsia="ru-RU"/>
        </w:rPr>
        <w:sectPr w:rsidR="008D0293" w:rsidSect="008D029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D0293" w:rsidRDefault="008D0293" w:rsidP="00B505EE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0293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lastRenderedPageBreak/>
        <w:t xml:space="preserve">Значения результатов предоставления </w:t>
      </w:r>
      <w:r w:rsidR="007B4C18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</w:t>
      </w:r>
      <w:r w:rsidRPr="008D0293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убсидии и показателей, необходимых для достижения результата предоставления </w:t>
      </w:r>
      <w:r w:rsidR="007B4C18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</w:t>
      </w:r>
      <w:r w:rsidRPr="008D0293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убсидии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4111"/>
        <w:gridCol w:w="4820"/>
      </w:tblGrid>
      <w:tr w:rsidR="00B505EE" w:rsidTr="00B505EE">
        <w:tc>
          <w:tcPr>
            <w:tcW w:w="562" w:type="dxa"/>
            <w:shd w:val="clear" w:color="auto" w:fill="D9E2F3" w:themeFill="accent1" w:themeFillTint="33"/>
            <w:vAlign w:val="center"/>
          </w:tcPr>
          <w:p w:rsidR="007B4C18" w:rsidRPr="007B4C18" w:rsidRDefault="007B4C18" w:rsidP="00D461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4C1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:rsidR="007B4C18" w:rsidRPr="007B4C18" w:rsidRDefault="007B4C18" w:rsidP="00D461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Наименование показателя</w:t>
            </w: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:rsidR="007B4C18" w:rsidRPr="007B4C18" w:rsidRDefault="007B4C18" w:rsidP="00D461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Значение показателя</w:t>
            </w:r>
          </w:p>
        </w:tc>
      </w:tr>
      <w:tr w:rsidR="007B4C18" w:rsidTr="00D461B3">
        <w:tc>
          <w:tcPr>
            <w:tcW w:w="562" w:type="dxa"/>
          </w:tcPr>
          <w:p w:rsidR="007B4C18" w:rsidRPr="007B4C18" w:rsidRDefault="00B505EE" w:rsidP="00D461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4111" w:type="dxa"/>
          </w:tcPr>
          <w:p w:rsidR="007B4C18" w:rsidRPr="007B4C18" w:rsidRDefault="007B4C18" w:rsidP="00D461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Объем производства и реализации продукции, создаваемой в рамках комплексного проекта (с НДС, накопленным итогом), </w:t>
            </w:r>
            <w:r w:rsidR="003624E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тыс. </w:t>
            </w: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рублей</w:t>
            </w:r>
          </w:p>
        </w:tc>
        <w:tc>
          <w:tcPr>
            <w:tcW w:w="4820" w:type="dxa"/>
          </w:tcPr>
          <w:p w:rsidR="003624ED" w:rsidRDefault="003624ED" w:rsidP="00362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7B4C18" w:rsidRPr="007B4C18" w:rsidRDefault="003624ED" w:rsidP="00362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415 000</w:t>
            </w:r>
          </w:p>
        </w:tc>
      </w:tr>
      <w:tr w:rsidR="007B4C18" w:rsidTr="00D461B3">
        <w:tc>
          <w:tcPr>
            <w:tcW w:w="562" w:type="dxa"/>
          </w:tcPr>
          <w:p w:rsidR="007B4C18" w:rsidRPr="007B4C18" w:rsidRDefault="00B505EE" w:rsidP="00D461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4111" w:type="dxa"/>
          </w:tcPr>
          <w:p w:rsidR="007B4C18" w:rsidRPr="007B4C18" w:rsidRDefault="007B4C18" w:rsidP="00D461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Количество вновь создаваемых и (или) модернизируемых в рамках реализации комплексного проекта высокотехнологичных рабочих мест (накопленным итогом)</w:t>
            </w:r>
            <w:r w:rsidR="00B505E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, ед.</w:t>
            </w:r>
          </w:p>
        </w:tc>
        <w:tc>
          <w:tcPr>
            <w:tcW w:w="4820" w:type="dxa"/>
          </w:tcPr>
          <w:p w:rsidR="00A841AA" w:rsidRDefault="00A841AA" w:rsidP="00A841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7B4C18" w:rsidRPr="007B4C18" w:rsidRDefault="00A841AA" w:rsidP="00A841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</w:t>
            </w:r>
          </w:p>
        </w:tc>
      </w:tr>
      <w:tr w:rsidR="007B4C18" w:rsidTr="00D461B3">
        <w:tc>
          <w:tcPr>
            <w:tcW w:w="562" w:type="dxa"/>
          </w:tcPr>
          <w:p w:rsidR="007B4C18" w:rsidRPr="007B4C18" w:rsidRDefault="00B505EE" w:rsidP="00D461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4111" w:type="dxa"/>
          </w:tcPr>
          <w:p w:rsidR="007B4C18" w:rsidRPr="008D0293" w:rsidRDefault="007B4C18" w:rsidP="00D461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Количество создаваемых результатов интеллектуальной деятельности, охраняемых патентами или иными охранными документами (не менее одного) и (или) охраняемых в качестве секретов производства (ноу-хау) (накопленным итогом)</w:t>
            </w:r>
            <w:r w:rsidR="00B505E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,  ед.</w:t>
            </w:r>
          </w:p>
        </w:tc>
        <w:tc>
          <w:tcPr>
            <w:tcW w:w="4820" w:type="dxa"/>
          </w:tcPr>
          <w:p w:rsidR="00A841AA" w:rsidRDefault="00A841AA" w:rsidP="00D461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7B4C18" w:rsidRPr="007B4C18" w:rsidRDefault="00A841AA" w:rsidP="00A841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</w:tr>
      <w:tr w:rsidR="007B4C18" w:rsidTr="00D461B3">
        <w:tc>
          <w:tcPr>
            <w:tcW w:w="562" w:type="dxa"/>
          </w:tcPr>
          <w:p w:rsidR="007B4C18" w:rsidRPr="007B4C18" w:rsidRDefault="00B505EE" w:rsidP="00D461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4111" w:type="dxa"/>
          </w:tcPr>
          <w:p w:rsidR="007B4C18" w:rsidRPr="008D0293" w:rsidRDefault="00B505EE" w:rsidP="00D461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Объем </w:t>
            </w:r>
            <w:r w:rsidRPr="007B4C1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серийного производства</w:t>
            </w:r>
            <w:r w:rsidRPr="008D029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продукции, созданной в рамках реализации комплексного проекта (накопленным итогом)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, ед.</w:t>
            </w:r>
          </w:p>
        </w:tc>
        <w:tc>
          <w:tcPr>
            <w:tcW w:w="4820" w:type="dxa"/>
          </w:tcPr>
          <w:p w:rsidR="007B17B9" w:rsidRDefault="007B17B9" w:rsidP="007B17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</w:pPr>
          </w:p>
          <w:p w:rsidR="007B4C18" w:rsidRPr="007B17B9" w:rsidRDefault="007B17B9" w:rsidP="007B17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  <w:t>250</w:t>
            </w:r>
          </w:p>
        </w:tc>
      </w:tr>
    </w:tbl>
    <w:p w:rsidR="007B4C18" w:rsidRDefault="007B4C18" w:rsidP="008D029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7B4C18" w:rsidRPr="007B4C18" w:rsidRDefault="007B4C18" w:rsidP="007B4C1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7B4C18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Привлекаемые контрагенты для выполнения работ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2552"/>
        <w:gridCol w:w="6379"/>
      </w:tblGrid>
      <w:tr w:rsidR="007B4C18" w:rsidTr="007350A1">
        <w:tc>
          <w:tcPr>
            <w:tcW w:w="562" w:type="dxa"/>
            <w:shd w:val="clear" w:color="auto" w:fill="D9E2F3" w:themeFill="accent1" w:themeFillTint="33"/>
            <w:vAlign w:val="center"/>
          </w:tcPr>
          <w:p w:rsidR="007B4C18" w:rsidRPr="007B4C18" w:rsidRDefault="007B4C18" w:rsidP="007B4C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4C1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7B4C18" w:rsidRPr="007B4C18" w:rsidRDefault="007B4C18" w:rsidP="007B4C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B4C1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Наименование поставщика, исполнителя (подр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я</w:t>
            </w:r>
            <w:r w:rsidRPr="007B4C1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дчика), лицензиара, лицензиата</w:t>
            </w:r>
          </w:p>
        </w:tc>
        <w:tc>
          <w:tcPr>
            <w:tcW w:w="6379" w:type="dxa"/>
            <w:shd w:val="clear" w:color="auto" w:fill="D9E2F3" w:themeFill="accent1" w:themeFillTint="33"/>
            <w:vAlign w:val="center"/>
          </w:tcPr>
          <w:p w:rsidR="007B4C18" w:rsidRPr="007B4C18" w:rsidRDefault="007B4C18" w:rsidP="007B4C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Содержание</w:t>
            </w:r>
            <w:r w:rsidRPr="007B4C1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выполняемых работ (оказываемых услуг)</w:t>
            </w:r>
          </w:p>
        </w:tc>
      </w:tr>
      <w:tr w:rsidR="007B4C18" w:rsidTr="007350A1">
        <w:tc>
          <w:tcPr>
            <w:tcW w:w="562" w:type="dxa"/>
          </w:tcPr>
          <w:p w:rsidR="007B4C18" w:rsidRPr="007350A1" w:rsidRDefault="007350A1" w:rsidP="007350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350A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2552" w:type="dxa"/>
          </w:tcPr>
          <w:p w:rsidR="007350A1" w:rsidRPr="007350A1" w:rsidRDefault="007350A1" w:rsidP="007350A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350A1">
              <w:rPr>
                <w:rFonts w:ascii="Times New Roman" w:hAnsi="Times New Roman" w:cs="Times New Roman"/>
                <w:iCs/>
              </w:rPr>
              <w:t>ООО «Микроволновая Электроника»:</w:t>
            </w:r>
          </w:p>
          <w:p w:rsidR="007B4C18" w:rsidRPr="007350A1" w:rsidRDefault="007B4C18" w:rsidP="007350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6379" w:type="dxa"/>
          </w:tcPr>
          <w:p w:rsidR="007350A1" w:rsidRPr="007350A1" w:rsidRDefault="007350A1" w:rsidP="007350A1">
            <w:pPr>
              <w:pStyle w:val="a5"/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7350A1">
              <w:rPr>
                <w:iCs/>
              </w:rPr>
              <w:t>разработка составных частей изделия, схем деления, принципиальных схем, схем соединений, трассировка печатных плат;</w:t>
            </w:r>
          </w:p>
          <w:p w:rsidR="007350A1" w:rsidRPr="007350A1" w:rsidRDefault="007350A1" w:rsidP="007350A1">
            <w:pPr>
              <w:pStyle w:val="a5"/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7350A1">
              <w:rPr>
                <w:iCs/>
              </w:rPr>
              <w:t xml:space="preserve">разработка документации и изготовление макетов и опытных образцов изделий; </w:t>
            </w:r>
          </w:p>
          <w:p w:rsidR="007350A1" w:rsidRPr="007350A1" w:rsidRDefault="007350A1" w:rsidP="007350A1">
            <w:pPr>
              <w:pStyle w:val="a5"/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7350A1">
              <w:rPr>
                <w:iCs/>
              </w:rPr>
              <w:t xml:space="preserve">испытание макетов и опытных образцов изделий; </w:t>
            </w:r>
          </w:p>
          <w:p w:rsidR="007350A1" w:rsidRPr="007350A1" w:rsidRDefault="007350A1" w:rsidP="007350A1">
            <w:pPr>
              <w:pStyle w:val="a5"/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7350A1">
              <w:rPr>
                <w:iCs/>
              </w:rPr>
              <w:t>разработка составных частей РКД, ТД и ЭД;</w:t>
            </w:r>
          </w:p>
          <w:p w:rsidR="007B4C18" w:rsidRPr="007350A1" w:rsidRDefault="007350A1" w:rsidP="007350A1">
            <w:pPr>
              <w:pStyle w:val="a5"/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7350A1">
              <w:rPr>
                <w:iCs/>
              </w:rPr>
              <w:t>совместная орг</w:t>
            </w:r>
            <w:r>
              <w:rPr>
                <w:iCs/>
              </w:rPr>
              <w:t>анизация серийного производства.</w:t>
            </w:r>
          </w:p>
        </w:tc>
      </w:tr>
      <w:tr w:rsidR="007B4C18" w:rsidTr="007350A1">
        <w:tc>
          <w:tcPr>
            <w:tcW w:w="562" w:type="dxa"/>
          </w:tcPr>
          <w:p w:rsidR="007B4C18" w:rsidRPr="007350A1" w:rsidRDefault="007350A1" w:rsidP="007350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350A1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2552" w:type="dxa"/>
          </w:tcPr>
          <w:p w:rsidR="007350A1" w:rsidRPr="007350A1" w:rsidRDefault="007350A1" w:rsidP="007350A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350A1">
              <w:rPr>
                <w:rFonts w:ascii="Times New Roman" w:hAnsi="Times New Roman" w:cs="Times New Roman"/>
                <w:iCs/>
              </w:rPr>
              <w:t>АО СА «ОМЕГА»</w:t>
            </w:r>
          </w:p>
          <w:p w:rsidR="007B4C18" w:rsidRPr="007350A1" w:rsidRDefault="007B4C18" w:rsidP="007350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6379" w:type="dxa"/>
          </w:tcPr>
          <w:p w:rsidR="007350A1" w:rsidRPr="007350A1" w:rsidRDefault="007350A1" w:rsidP="007350A1">
            <w:pPr>
              <w:pStyle w:val="a5"/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7350A1">
              <w:rPr>
                <w:iCs/>
              </w:rPr>
              <w:t xml:space="preserve">выполнение НИР по тематике «Исследования вопросов улучшения электрических характеристик </w:t>
            </w:r>
            <w:r w:rsidRPr="007350A1">
              <w:rPr>
                <w:iCs/>
              </w:rPr>
              <w:lastRenderedPageBreak/>
              <w:t>синтезаторов сверхвысоких частот и методов их измерения с низкой погрешностью»;</w:t>
            </w:r>
          </w:p>
          <w:p w:rsidR="007350A1" w:rsidRPr="007350A1" w:rsidRDefault="007350A1" w:rsidP="007350A1">
            <w:pPr>
              <w:pStyle w:val="a5"/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7350A1">
              <w:rPr>
                <w:iCs/>
              </w:rPr>
              <w:t>создание стендов и документации к ним для испытания макетов и опытных образцов изделий</w:t>
            </w:r>
          </w:p>
          <w:p w:rsidR="007350A1" w:rsidRPr="007350A1" w:rsidRDefault="007350A1" w:rsidP="007350A1">
            <w:pPr>
              <w:pStyle w:val="a5"/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7350A1">
              <w:rPr>
                <w:iCs/>
              </w:rPr>
              <w:t>испытание макетов и опытных образцов изделий;</w:t>
            </w:r>
          </w:p>
          <w:p w:rsidR="007350A1" w:rsidRPr="007350A1" w:rsidRDefault="007350A1" w:rsidP="007350A1">
            <w:pPr>
              <w:pStyle w:val="a5"/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7350A1">
              <w:rPr>
                <w:iCs/>
              </w:rPr>
              <w:t>сертификация изделий по требованиям Регуляторов;</w:t>
            </w:r>
          </w:p>
          <w:p w:rsidR="007B4C18" w:rsidRPr="007350A1" w:rsidRDefault="007350A1" w:rsidP="007350A1">
            <w:pPr>
              <w:pStyle w:val="a5"/>
              <w:numPr>
                <w:ilvl w:val="0"/>
                <w:numId w:val="7"/>
              </w:numPr>
              <w:snapToGrid w:val="0"/>
              <w:spacing w:line="360" w:lineRule="auto"/>
              <w:jc w:val="both"/>
              <w:rPr>
                <w:iCs/>
              </w:rPr>
            </w:pPr>
            <w:r w:rsidRPr="007350A1">
              <w:rPr>
                <w:iCs/>
              </w:rPr>
              <w:t>совместная организация серийного производства, в части подготовки средств производства, испытаний и контроля.</w:t>
            </w:r>
          </w:p>
        </w:tc>
      </w:tr>
    </w:tbl>
    <w:p w:rsidR="007B4C18" w:rsidRPr="008D0293" w:rsidRDefault="007B4C18" w:rsidP="007B4C18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12529"/>
          <w:lang w:eastAsia="ru-RU"/>
        </w:rPr>
      </w:pPr>
    </w:p>
    <w:p w:rsidR="006D52B4" w:rsidRDefault="006D52B4"/>
    <w:sectPr w:rsidR="006D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0B7"/>
    <w:multiLevelType w:val="hybridMultilevel"/>
    <w:tmpl w:val="58A29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A67415"/>
    <w:multiLevelType w:val="multilevel"/>
    <w:tmpl w:val="591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45060"/>
    <w:multiLevelType w:val="hybridMultilevel"/>
    <w:tmpl w:val="5EAA2F50"/>
    <w:lvl w:ilvl="0" w:tplc="10F29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79EB"/>
    <w:multiLevelType w:val="hybridMultilevel"/>
    <w:tmpl w:val="22962F80"/>
    <w:lvl w:ilvl="0" w:tplc="D9E0034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6FA3"/>
    <w:multiLevelType w:val="hybridMultilevel"/>
    <w:tmpl w:val="FC74A736"/>
    <w:lvl w:ilvl="0" w:tplc="E7E25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C320BA"/>
    <w:multiLevelType w:val="hybridMultilevel"/>
    <w:tmpl w:val="AEA47016"/>
    <w:lvl w:ilvl="0" w:tplc="4EFEC62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A87DD6"/>
    <w:multiLevelType w:val="hybridMultilevel"/>
    <w:tmpl w:val="9A70368E"/>
    <w:lvl w:ilvl="0" w:tplc="5FD03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F852A6"/>
    <w:multiLevelType w:val="hybridMultilevel"/>
    <w:tmpl w:val="A5BEE80E"/>
    <w:lvl w:ilvl="0" w:tplc="BCE29CC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E134B72"/>
    <w:multiLevelType w:val="multilevel"/>
    <w:tmpl w:val="307E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93"/>
    <w:rsid w:val="00097FA7"/>
    <w:rsid w:val="00127586"/>
    <w:rsid w:val="00273536"/>
    <w:rsid w:val="0033468F"/>
    <w:rsid w:val="003624ED"/>
    <w:rsid w:val="00493069"/>
    <w:rsid w:val="005468A4"/>
    <w:rsid w:val="00621688"/>
    <w:rsid w:val="0068463E"/>
    <w:rsid w:val="006D52B4"/>
    <w:rsid w:val="007350A1"/>
    <w:rsid w:val="007B17B9"/>
    <w:rsid w:val="007B4C18"/>
    <w:rsid w:val="008A6927"/>
    <w:rsid w:val="008D0293"/>
    <w:rsid w:val="008D1BA7"/>
    <w:rsid w:val="0097035C"/>
    <w:rsid w:val="00A841AA"/>
    <w:rsid w:val="00B505EE"/>
    <w:rsid w:val="00B77FFA"/>
    <w:rsid w:val="00D265A4"/>
    <w:rsid w:val="00D44E63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14C8"/>
  <w15:chartTrackingRefBased/>
  <w15:docId w15:val="{0CF7F92B-ABA3-EC44-930B-716CBA34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2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7B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A_маркированный_список,Bullet List,FooterText,numbered,Абзац списка литеральный,it_List1,Paragraphe de liste1,lp1,Bullet 1,Use Case List Paragraph,Абзац основного текста,Bullet Number,Индексы,Num Bullet 1,Таблицы,Подпись рисунка,Bulleted Te"/>
    <w:basedOn w:val="a"/>
    <w:link w:val="a6"/>
    <w:uiPriority w:val="34"/>
    <w:qFormat/>
    <w:rsid w:val="00F45B69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Абзац списка Знак"/>
    <w:aliases w:val="A_маркированный_список Знак,Bullet List Знак,FooterText Знак,numbered Знак,Абзац списка литеральный Знак,it_List1 Знак,Paragraphe de liste1 Знак,lp1 Знак,Bullet 1 Знак,Use Case List Paragraph Знак,Абзац основного текста Знак"/>
    <w:link w:val="a5"/>
    <w:uiPriority w:val="34"/>
    <w:locked/>
    <w:rsid w:val="00F45B69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F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Кузнецов Андрей</cp:lastModifiedBy>
  <cp:revision>13</cp:revision>
  <cp:lastPrinted>2022-12-19T07:29:00Z</cp:lastPrinted>
  <dcterms:created xsi:type="dcterms:W3CDTF">2022-12-19T06:35:00Z</dcterms:created>
  <dcterms:modified xsi:type="dcterms:W3CDTF">2022-12-19T08:44:00Z</dcterms:modified>
</cp:coreProperties>
</file>